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74205" w14:textId="336C6AAC" w:rsidR="003C09EF" w:rsidRDefault="00CE4EFC" w:rsidP="00D844FB">
      <w:pPr>
        <w:shd w:val="clear" w:color="auto" w:fill="FFFFFF"/>
        <w:spacing w:after="60" w:line="240" w:lineRule="auto"/>
        <w:jc w:val="center"/>
        <w:rPr>
          <w:rFonts w:ascii="inherit" w:eastAsia="Times New Roman" w:hAnsi="inherit" w:cs="Segoe UI Historic"/>
          <w:color w:val="1C1E21"/>
          <w:sz w:val="23"/>
          <w:szCs w:val="23"/>
          <w:lang w:eastAsia="pl-PL"/>
        </w:rPr>
      </w:pPr>
      <w:bookmarkStart w:id="0" w:name="_GoBack"/>
      <w:bookmarkEnd w:id="0"/>
      <w:r w:rsidRPr="003C09EF">
        <w:rPr>
          <w:rFonts w:ascii="inherit" w:eastAsia="Times New Roman" w:hAnsi="inherit" w:cs="Segoe UI Historic"/>
          <w:b/>
          <w:bCs/>
          <w:color w:val="1C1E21"/>
          <w:sz w:val="23"/>
          <w:szCs w:val="23"/>
          <w:lang w:eastAsia="pl-PL"/>
        </w:rPr>
        <w:t>НФОРМАЦІЙНЕ ЗОБОВ‘ЯЗАННЯ:</w:t>
      </w:r>
    </w:p>
    <w:p w14:paraId="30FB4197" w14:textId="320FFEF8" w:rsidR="003C09EF" w:rsidRDefault="00CE4EFC" w:rsidP="00D844FB">
      <w:pPr>
        <w:shd w:val="clear" w:color="auto" w:fill="FFFFFF"/>
        <w:spacing w:after="60" w:line="240" w:lineRule="auto"/>
        <w:jc w:val="both"/>
        <w:rPr>
          <w:rFonts w:ascii="inherit" w:eastAsia="Times New Roman" w:hAnsi="inherit" w:cs="Segoe UI Historic"/>
          <w:color w:val="1C1E21"/>
          <w:sz w:val="23"/>
          <w:szCs w:val="23"/>
          <w:lang w:eastAsia="pl-PL"/>
        </w:rPr>
      </w:pPr>
      <w:r w:rsidRPr="00CE4EFC">
        <w:rPr>
          <w:rFonts w:ascii="inherit" w:eastAsia="Times New Roman" w:hAnsi="inherit" w:cs="Segoe UI Historic"/>
          <w:color w:val="1C1E21"/>
          <w:sz w:val="23"/>
          <w:szCs w:val="23"/>
          <w:lang w:eastAsia="pl-PL"/>
        </w:rPr>
        <w:t xml:space="preserve">У зв’язку з набуттям чинності Регламенту Європейського Парламенту та Ради ЄС 2016/679 від 27 квітня 2016 року про захист фізичних осіб щодо обробки персональних даних а також щодо вільного переміщення таких даних та скасування Директиви 95/46 / EC (Загальний регламент захисту даних), повідомляємо: </w:t>
      </w:r>
    </w:p>
    <w:p w14:paraId="2AB54404" w14:textId="77777777" w:rsidR="003C09EF" w:rsidRDefault="003C09EF" w:rsidP="00D844FB">
      <w:pPr>
        <w:shd w:val="clear" w:color="auto" w:fill="FFFFFF"/>
        <w:spacing w:after="60" w:line="240" w:lineRule="auto"/>
        <w:jc w:val="both"/>
        <w:rPr>
          <w:rFonts w:ascii="inherit" w:eastAsia="Times New Roman" w:hAnsi="inherit" w:cs="Segoe UI Historic"/>
          <w:color w:val="1C1E21"/>
          <w:sz w:val="23"/>
          <w:szCs w:val="23"/>
          <w:lang w:eastAsia="pl-PL"/>
        </w:rPr>
      </w:pPr>
    </w:p>
    <w:p w14:paraId="02575F2B" w14:textId="77777777" w:rsidR="003C09EF" w:rsidRPr="003C09EF" w:rsidRDefault="00CE4EFC" w:rsidP="00D844FB">
      <w:pPr>
        <w:shd w:val="clear" w:color="auto" w:fill="FFFFFF"/>
        <w:spacing w:after="60" w:line="240" w:lineRule="auto"/>
        <w:jc w:val="both"/>
        <w:rPr>
          <w:rFonts w:ascii="inherit" w:eastAsia="Times New Roman" w:hAnsi="inherit" w:cs="Segoe UI Historic"/>
          <w:b/>
          <w:bCs/>
          <w:color w:val="1C1E21"/>
          <w:sz w:val="23"/>
          <w:szCs w:val="23"/>
          <w:lang w:eastAsia="pl-PL"/>
        </w:rPr>
      </w:pPr>
      <w:r w:rsidRPr="003C09EF">
        <w:rPr>
          <w:rFonts w:ascii="inherit" w:eastAsia="Times New Roman" w:hAnsi="inherit" w:cs="Segoe UI Historic"/>
          <w:b/>
          <w:bCs/>
          <w:color w:val="1C1E21"/>
          <w:sz w:val="23"/>
          <w:szCs w:val="23"/>
          <w:lang w:eastAsia="pl-PL"/>
        </w:rPr>
        <w:t xml:space="preserve">Адміністратором персональних даних є: </w:t>
      </w:r>
    </w:p>
    <w:p w14:paraId="00D25DAD" w14:textId="78D21787" w:rsidR="003C09EF" w:rsidRDefault="00BA581F" w:rsidP="00D844FB">
      <w:pPr>
        <w:shd w:val="clear" w:color="auto" w:fill="FFFFFF"/>
        <w:spacing w:after="60" w:line="240" w:lineRule="auto"/>
        <w:jc w:val="both"/>
        <w:rPr>
          <w:rFonts w:ascii="inherit" w:eastAsia="Times New Roman" w:hAnsi="inherit" w:cs="Segoe UI Historic"/>
          <w:color w:val="1C1E21"/>
          <w:sz w:val="23"/>
          <w:szCs w:val="23"/>
          <w:lang w:eastAsia="pl-PL"/>
        </w:rPr>
      </w:pPr>
      <w:r w:rsidRPr="00BA581F">
        <w:rPr>
          <w:rFonts w:ascii="inherit" w:eastAsia="Times New Roman" w:hAnsi="inherit" w:cs="Segoe UI Historic"/>
          <w:color w:val="1C1E21"/>
          <w:sz w:val="23"/>
          <w:szCs w:val="23"/>
          <w:lang w:eastAsia="pl-PL"/>
        </w:rPr>
        <w:t xml:space="preserve">Муніципальний </w:t>
      </w:r>
      <w:r w:rsidR="00CE4EFC" w:rsidRPr="00CE4EFC">
        <w:rPr>
          <w:rFonts w:ascii="inherit" w:eastAsia="Times New Roman" w:hAnsi="inherit" w:cs="Segoe UI Historic"/>
          <w:color w:val="1C1E21"/>
          <w:sz w:val="23"/>
          <w:szCs w:val="23"/>
          <w:lang w:eastAsia="pl-PL"/>
        </w:rPr>
        <w:t xml:space="preserve">соціальної допомоги в </w:t>
      </w:r>
      <w:r w:rsidRPr="00BA581F">
        <w:rPr>
          <w:rFonts w:ascii="inherit" w:eastAsia="Times New Roman" w:hAnsi="inherit" w:cs="Segoe UI Historic"/>
          <w:color w:val="1C1E21"/>
          <w:sz w:val="23"/>
          <w:szCs w:val="23"/>
          <w:lang w:eastAsia="pl-PL"/>
        </w:rPr>
        <w:t xml:space="preserve">Нова Демба </w:t>
      </w:r>
      <w:r w:rsidR="00CE4EFC" w:rsidRPr="00CE4EFC">
        <w:rPr>
          <w:rFonts w:ascii="inherit" w:eastAsia="Times New Roman" w:hAnsi="inherit" w:cs="Segoe UI Historic"/>
          <w:color w:val="1C1E21"/>
          <w:sz w:val="23"/>
          <w:szCs w:val="23"/>
          <w:lang w:eastAsia="pl-PL"/>
        </w:rPr>
        <w:t xml:space="preserve">вул. </w:t>
      </w:r>
    </w:p>
    <w:p w14:paraId="08D27C8E" w14:textId="34B5EE2F" w:rsidR="003C09EF" w:rsidRDefault="00C13694" w:rsidP="00D844FB">
      <w:pPr>
        <w:shd w:val="clear" w:color="auto" w:fill="FFFFFF"/>
        <w:spacing w:after="60" w:line="240" w:lineRule="auto"/>
        <w:jc w:val="both"/>
        <w:rPr>
          <w:rFonts w:ascii="inherit" w:eastAsia="Times New Roman" w:hAnsi="inherit" w:cs="Segoe UI Historic"/>
          <w:color w:val="1C1E21"/>
          <w:sz w:val="23"/>
          <w:szCs w:val="23"/>
          <w:lang w:eastAsia="pl-PL"/>
        </w:rPr>
      </w:pPr>
      <w:r>
        <w:rPr>
          <w:rFonts w:ascii="inherit" w:eastAsia="Times New Roman" w:hAnsi="inherit" w:cs="Segoe UI Historic"/>
          <w:color w:val="1C1E21"/>
          <w:sz w:val="23"/>
          <w:szCs w:val="23"/>
          <w:lang w:eastAsia="pl-PL"/>
        </w:rPr>
        <w:t xml:space="preserve">Reja 3, 39 – 460 </w:t>
      </w:r>
      <w:r w:rsidR="00BA581F" w:rsidRPr="00BA581F">
        <w:rPr>
          <w:rFonts w:ascii="inherit" w:eastAsia="Times New Roman" w:hAnsi="inherit" w:cs="Segoe UI Historic"/>
          <w:color w:val="1C1E21"/>
          <w:sz w:val="23"/>
          <w:szCs w:val="23"/>
          <w:lang w:eastAsia="pl-PL"/>
        </w:rPr>
        <w:t>Нова Демба</w:t>
      </w:r>
    </w:p>
    <w:p w14:paraId="5A65BC4E" w14:textId="77777777" w:rsidR="003C09EF" w:rsidRPr="003C09EF" w:rsidRDefault="00CE4EFC" w:rsidP="00D844FB">
      <w:pPr>
        <w:shd w:val="clear" w:color="auto" w:fill="FFFFFF"/>
        <w:spacing w:after="60" w:line="240" w:lineRule="auto"/>
        <w:jc w:val="both"/>
        <w:rPr>
          <w:rFonts w:ascii="inherit" w:eastAsia="Times New Roman" w:hAnsi="inherit" w:cs="Segoe UI Historic"/>
          <w:b/>
          <w:bCs/>
          <w:color w:val="1C1E21"/>
          <w:sz w:val="23"/>
          <w:szCs w:val="23"/>
          <w:lang w:eastAsia="pl-PL"/>
        </w:rPr>
      </w:pPr>
      <w:r w:rsidRPr="003C09EF">
        <w:rPr>
          <w:rFonts w:ascii="inherit" w:eastAsia="Times New Roman" w:hAnsi="inherit" w:cs="Segoe UI Historic"/>
          <w:b/>
          <w:bCs/>
          <w:color w:val="1C1E21"/>
          <w:sz w:val="23"/>
          <w:szCs w:val="23"/>
          <w:lang w:eastAsia="pl-PL"/>
        </w:rPr>
        <w:t xml:space="preserve">Посадовець із захисту даних: </w:t>
      </w:r>
    </w:p>
    <w:p w14:paraId="718699B9" w14:textId="16705499" w:rsidR="003C09EF" w:rsidRDefault="00C13694" w:rsidP="00D844FB">
      <w:pPr>
        <w:shd w:val="clear" w:color="auto" w:fill="FFFFFF"/>
        <w:spacing w:after="60" w:line="240" w:lineRule="auto"/>
        <w:jc w:val="both"/>
        <w:rPr>
          <w:rFonts w:ascii="inherit" w:eastAsia="Times New Roman" w:hAnsi="inherit" w:cs="Segoe UI Historic"/>
          <w:color w:val="1C1E21"/>
          <w:sz w:val="23"/>
          <w:szCs w:val="23"/>
          <w:lang w:eastAsia="pl-PL"/>
        </w:rPr>
      </w:pPr>
      <w:r>
        <w:rPr>
          <w:rFonts w:ascii="inherit" w:eastAsia="Times New Roman" w:hAnsi="inherit" w:cs="Segoe UI Historic"/>
          <w:color w:val="1C1E21"/>
          <w:sz w:val="23"/>
          <w:szCs w:val="23"/>
          <w:lang w:eastAsia="pl-PL"/>
        </w:rPr>
        <w:t>Krystyna Kłosowska - Szałaj</w:t>
      </w:r>
    </w:p>
    <w:p w14:paraId="2A04464B" w14:textId="74A62FEE" w:rsidR="003C09EF" w:rsidRDefault="00CE4EFC" w:rsidP="00D844FB">
      <w:pPr>
        <w:shd w:val="clear" w:color="auto" w:fill="FFFFFF"/>
        <w:spacing w:after="60" w:line="240" w:lineRule="auto"/>
        <w:jc w:val="both"/>
        <w:rPr>
          <w:rFonts w:ascii="inherit" w:eastAsia="Times New Roman" w:hAnsi="inherit" w:cs="Segoe UI Historic"/>
          <w:color w:val="1C1E21"/>
          <w:sz w:val="23"/>
          <w:szCs w:val="23"/>
          <w:lang w:eastAsia="pl-PL"/>
        </w:rPr>
      </w:pPr>
      <w:r w:rsidRPr="00CE4EFC">
        <w:rPr>
          <w:rFonts w:ascii="inherit" w:eastAsia="Times New Roman" w:hAnsi="inherit" w:cs="Segoe UI Historic"/>
          <w:color w:val="1C1E21"/>
          <w:sz w:val="23"/>
          <w:szCs w:val="23"/>
          <w:lang w:eastAsia="pl-PL"/>
        </w:rPr>
        <w:t xml:space="preserve">телефон: </w:t>
      </w:r>
      <w:r w:rsidR="00C13694">
        <w:rPr>
          <w:rFonts w:ascii="inherit" w:eastAsia="Times New Roman" w:hAnsi="inherit" w:cs="Segoe UI Historic"/>
          <w:color w:val="1C1E21"/>
          <w:sz w:val="23"/>
          <w:szCs w:val="23"/>
          <w:lang w:eastAsia="pl-PL"/>
        </w:rPr>
        <w:t>15 846 26 71</w:t>
      </w:r>
      <w:r w:rsidRPr="00CE4EFC">
        <w:rPr>
          <w:rFonts w:ascii="inherit" w:eastAsia="Times New Roman" w:hAnsi="inherit" w:cs="Segoe UI Historic"/>
          <w:color w:val="1C1E21"/>
          <w:sz w:val="23"/>
          <w:szCs w:val="23"/>
          <w:lang w:eastAsia="pl-PL"/>
        </w:rPr>
        <w:t xml:space="preserve"> </w:t>
      </w:r>
    </w:p>
    <w:p w14:paraId="63CADF9B" w14:textId="0179C44A" w:rsidR="003C09EF" w:rsidRDefault="00CE4EFC" w:rsidP="00D844FB">
      <w:pPr>
        <w:shd w:val="clear" w:color="auto" w:fill="FFFFFF"/>
        <w:spacing w:after="60" w:line="240" w:lineRule="auto"/>
        <w:jc w:val="both"/>
        <w:rPr>
          <w:rFonts w:ascii="inherit" w:eastAsia="Times New Roman" w:hAnsi="inherit" w:cs="Segoe UI Historic"/>
          <w:color w:val="1C1E21"/>
          <w:sz w:val="23"/>
          <w:szCs w:val="23"/>
          <w:lang w:eastAsia="pl-PL"/>
        </w:rPr>
      </w:pPr>
      <w:r w:rsidRPr="00CE4EFC">
        <w:rPr>
          <w:rFonts w:ascii="inherit" w:eastAsia="Times New Roman" w:hAnsi="inherit" w:cs="Segoe UI Historic"/>
          <w:color w:val="1C1E21"/>
          <w:sz w:val="23"/>
          <w:szCs w:val="23"/>
          <w:lang w:eastAsia="pl-PL"/>
        </w:rPr>
        <w:t xml:space="preserve">електронна адреса: </w:t>
      </w:r>
      <w:hyperlink r:id="rId6" w:history="1">
        <w:r w:rsidR="00D71B12" w:rsidRPr="00DB717C">
          <w:rPr>
            <w:rStyle w:val="Hipercze"/>
            <w:rFonts w:ascii="inherit" w:eastAsia="Times New Roman" w:hAnsi="inherit" w:cs="Segoe UI Historic"/>
            <w:sz w:val="23"/>
            <w:szCs w:val="23"/>
            <w:lang w:eastAsia="pl-PL"/>
          </w:rPr>
          <w:t>iod@nowadeba.pl</w:t>
        </w:r>
      </w:hyperlink>
      <w:r w:rsidRPr="00CE4EFC">
        <w:rPr>
          <w:rFonts w:ascii="inherit" w:eastAsia="Times New Roman" w:hAnsi="inherit" w:cs="Segoe UI Historic"/>
          <w:color w:val="1C1E21"/>
          <w:sz w:val="23"/>
          <w:szCs w:val="23"/>
          <w:lang w:eastAsia="pl-PL"/>
        </w:rPr>
        <w:t xml:space="preserve"> </w:t>
      </w:r>
    </w:p>
    <w:p w14:paraId="484486D2" w14:textId="77777777" w:rsidR="00D844FB" w:rsidRDefault="00CE4EFC" w:rsidP="00D844FB">
      <w:pPr>
        <w:shd w:val="clear" w:color="auto" w:fill="FFFFFF"/>
        <w:spacing w:after="60" w:line="240" w:lineRule="auto"/>
        <w:jc w:val="both"/>
        <w:rPr>
          <w:rFonts w:ascii="inherit" w:eastAsia="Times New Roman" w:hAnsi="inherit" w:cs="Segoe UI Historic"/>
          <w:color w:val="1C1E21"/>
          <w:sz w:val="23"/>
          <w:szCs w:val="23"/>
          <w:lang w:eastAsia="pl-PL"/>
        </w:rPr>
      </w:pPr>
      <w:r w:rsidRPr="00CE4EFC">
        <w:rPr>
          <w:rFonts w:ascii="inherit" w:eastAsia="Times New Roman" w:hAnsi="inherit" w:cs="Segoe UI Historic"/>
          <w:color w:val="1C1E21"/>
          <w:sz w:val="23"/>
          <w:szCs w:val="23"/>
          <w:lang w:eastAsia="pl-PL"/>
        </w:rPr>
        <w:t xml:space="preserve">Ваші персональні дані будуть оброблятися з метою надання грошових виплат та нематеріальних, на умовах та відповідно до Закону про соціальну допомогу від 12 березня 2004 р. відповідно до ст. 6 установа 1 lit. c, e загального положення про захист даних (тобто обробка необхідна для виконання юридичних зобов'язань, а обробка необхідна для виконання завдання, що виконується в суспільних інтересах або як частина виконання публічних повноважень, доручених адміністратору) стосовно Закону від 12 березня 2022 року про допомогу громадянам України у зв’язку зі збройним конфліктом на території цієї країни. Надання вами ваших персональних даних є законодавчою вимогою, що випливає із Закону від 12 березня 2022 року про допомогу громадянам України у зв’язку зі збройним конфліктом на території цієї країни. </w:t>
      </w:r>
    </w:p>
    <w:p w14:paraId="5BE4F13D" w14:textId="77777777" w:rsidR="00D844FB" w:rsidRDefault="00CE4EFC" w:rsidP="00D844FB">
      <w:pPr>
        <w:shd w:val="clear" w:color="auto" w:fill="FFFFFF"/>
        <w:spacing w:after="60" w:line="240" w:lineRule="auto"/>
        <w:jc w:val="both"/>
        <w:rPr>
          <w:rFonts w:ascii="inherit" w:eastAsia="Times New Roman" w:hAnsi="inherit" w:cs="Segoe UI Historic"/>
          <w:color w:val="1C1E21"/>
          <w:sz w:val="23"/>
          <w:szCs w:val="23"/>
          <w:lang w:eastAsia="pl-PL"/>
        </w:rPr>
      </w:pPr>
      <w:r w:rsidRPr="00CE4EFC">
        <w:rPr>
          <w:rFonts w:ascii="inherit" w:eastAsia="Times New Roman" w:hAnsi="inherit" w:cs="Segoe UI Historic"/>
          <w:color w:val="1C1E21"/>
          <w:sz w:val="23"/>
          <w:szCs w:val="23"/>
          <w:lang w:eastAsia="pl-PL"/>
        </w:rPr>
        <w:t xml:space="preserve">Ваші персональні дані будуть передані на адресу: </w:t>
      </w:r>
    </w:p>
    <w:p w14:paraId="32F61EF5" w14:textId="77777777" w:rsidR="00D844FB" w:rsidRDefault="00CE4EFC" w:rsidP="00D844FB">
      <w:pPr>
        <w:shd w:val="clear" w:color="auto" w:fill="FFFFFF"/>
        <w:spacing w:after="60" w:line="240" w:lineRule="auto"/>
        <w:jc w:val="both"/>
        <w:rPr>
          <w:rFonts w:ascii="inherit" w:eastAsia="Times New Roman" w:hAnsi="inherit" w:cs="Segoe UI Historic"/>
          <w:color w:val="1C1E21"/>
          <w:sz w:val="23"/>
          <w:szCs w:val="23"/>
          <w:lang w:eastAsia="pl-PL"/>
        </w:rPr>
      </w:pPr>
      <w:r w:rsidRPr="00CE4EFC">
        <w:rPr>
          <w:rFonts w:ascii="inherit" w:eastAsia="Times New Roman" w:hAnsi="inherit" w:cs="Segoe UI Historic"/>
          <w:color w:val="1C1E21"/>
          <w:sz w:val="23"/>
          <w:szCs w:val="23"/>
          <w:lang w:eastAsia="pl-PL"/>
        </w:rPr>
        <w:t>• суб'єкти та органи, уповноважені на основі загальнозастосовних положень законодавства,</w:t>
      </w:r>
    </w:p>
    <w:p w14:paraId="6CC4BE3F" w14:textId="77777777" w:rsidR="00D844FB" w:rsidRDefault="00CE4EFC" w:rsidP="00D844FB">
      <w:pPr>
        <w:shd w:val="clear" w:color="auto" w:fill="FFFFFF"/>
        <w:spacing w:after="60" w:line="240" w:lineRule="auto"/>
        <w:jc w:val="both"/>
        <w:rPr>
          <w:rFonts w:ascii="inherit" w:eastAsia="Times New Roman" w:hAnsi="inherit" w:cs="Segoe UI Historic"/>
          <w:color w:val="1C1E21"/>
          <w:sz w:val="23"/>
          <w:szCs w:val="23"/>
          <w:lang w:eastAsia="pl-PL"/>
        </w:rPr>
      </w:pPr>
      <w:r w:rsidRPr="00CE4EFC">
        <w:rPr>
          <w:rFonts w:ascii="inherit" w:eastAsia="Times New Roman" w:hAnsi="inherit" w:cs="Segoe UI Historic"/>
          <w:color w:val="1C1E21"/>
          <w:sz w:val="23"/>
          <w:szCs w:val="23"/>
          <w:lang w:eastAsia="pl-PL"/>
        </w:rPr>
        <w:t xml:space="preserve"> • суб'єкти, що супроводжують поточну діяльність Центру соціальної допомоги, </w:t>
      </w:r>
    </w:p>
    <w:p w14:paraId="2F71C277" w14:textId="77777777" w:rsidR="00D844FB" w:rsidRDefault="00CE4EFC" w:rsidP="00D844FB">
      <w:pPr>
        <w:shd w:val="clear" w:color="auto" w:fill="FFFFFF"/>
        <w:spacing w:after="60" w:line="240" w:lineRule="auto"/>
        <w:jc w:val="both"/>
        <w:rPr>
          <w:rFonts w:ascii="inherit" w:eastAsia="Times New Roman" w:hAnsi="inherit" w:cs="Segoe UI Historic"/>
          <w:color w:val="1C1E21"/>
          <w:sz w:val="23"/>
          <w:szCs w:val="23"/>
          <w:lang w:eastAsia="pl-PL"/>
        </w:rPr>
      </w:pPr>
      <w:r w:rsidRPr="00CE4EFC">
        <w:rPr>
          <w:rFonts w:ascii="inherit" w:eastAsia="Times New Roman" w:hAnsi="inherit" w:cs="Segoe UI Historic"/>
          <w:color w:val="1C1E21"/>
          <w:sz w:val="23"/>
          <w:szCs w:val="23"/>
          <w:lang w:eastAsia="pl-PL"/>
        </w:rPr>
        <w:t xml:space="preserve">• суб’єкти, з якими укладено договори про доручення обробки персональних даних, у тому числі суб’єкти, з якими Центр соціальної допомоги уклав договір на надання послуг з технічного обслуговування ІТ-систем, що використовуються при обробці даних. </w:t>
      </w:r>
    </w:p>
    <w:p w14:paraId="7D83CBAA" w14:textId="77777777" w:rsidR="00D844FB" w:rsidRDefault="00CE4EFC" w:rsidP="00D844FB">
      <w:pPr>
        <w:shd w:val="clear" w:color="auto" w:fill="FFFFFF"/>
        <w:spacing w:after="60" w:line="240" w:lineRule="auto"/>
        <w:jc w:val="both"/>
        <w:rPr>
          <w:rFonts w:ascii="inherit" w:eastAsia="Times New Roman" w:hAnsi="inherit" w:cs="Segoe UI Historic"/>
          <w:color w:val="1C1E21"/>
          <w:sz w:val="23"/>
          <w:szCs w:val="23"/>
          <w:lang w:eastAsia="pl-PL"/>
        </w:rPr>
      </w:pPr>
      <w:r w:rsidRPr="00CE4EFC">
        <w:rPr>
          <w:rFonts w:ascii="inherit" w:eastAsia="Times New Roman" w:hAnsi="inherit" w:cs="Segoe UI Historic"/>
          <w:color w:val="1C1E21"/>
          <w:sz w:val="23"/>
          <w:szCs w:val="23"/>
          <w:lang w:eastAsia="pl-PL"/>
        </w:rPr>
        <w:t xml:space="preserve">Персональні дані зберігаються протягом періоду, що випливає з окремих правил, зокрема: </w:t>
      </w:r>
    </w:p>
    <w:p w14:paraId="7CA6253F" w14:textId="77777777" w:rsidR="00D844FB" w:rsidRDefault="00CE4EFC" w:rsidP="00D844FB">
      <w:pPr>
        <w:shd w:val="clear" w:color="auto" w:fill="FFFFFF"/>
        <w:spacing w:after="60" w:line="240" w:lineRule="auto"/>
        <w:jc w:val="both"/>
        <w:rPr>
          <w:rFonts w:ascii="inherit" w:eastAsia="Times New Roman" w:hAnsi="inherit" w:cs="Segoe UI Historic"/>
          <w:color w:val="1C1E21"/>
          <w:sz w:val="23"/>
          <w:szCs w:val="23"/>
          <w:lang w:eastAsia="pl-PL"/>
        </w:rPr>
      </w:pPr>
      <w:r w:rsidRPr="00CE4EFC">
        <w:rPr>
          <w:rFonts w:ascii="inherit" w:eastAsia="Times New Roman" w:hAnsi="inherit" w:cs="Segoe UI Historic"/>
          <w:color w:val="1C1E21"/>
          <w:sz w:val="23"/>
          <w:szCs w:val="23"/>
          <w:lang w:eastAsia="pl-PL"/>
        </w:rPr>
        <w:t>• Постанова Прем'єр-міністра від 18 січня 2011 р. про службові інструкції, єдині переліки речових справ та інструкції щодо організації та сфери діяльності архіву підприємства (Вестник законів від 2011 р. № 14 ст. 67),</w:t>
      </w:r>
    </w:p>
    <w:p w14:paraId="6FB1C837" w14:textId="77777777" w:rsidR="00D844FB" w:rsidRDefault="00CE4EFC" w:rsidP="00D844FB">
      <w:pPr>
        <w:shd w:val="clear" w:color="auto" w:fill="FFFFFF"/>
        <w:spacing w:after="60" w:line="240" w:lineRule="auto"/>
        <w:jc w:val="both"/>
        <w:rPr>
          <w:rFonts w:ascii="inherit" w:eastAsia="Times New Roman" w:hAnsi="inherit" w:cs="Segoe UI Historic"/>
          <w:color w:val="1C1E21"/>
          <w:sz w:val="23"/>
          <w:szCs w:val="23"/>
          <w:lang w:eastAsia="pl-PL"/>
        </w:rPr>
      </w:pPr>
      <w:r w:rsidRPr="00CE4EFC">
        <w:rPr>
          <w:rFonts w:ascii="inherit" w:eastAsia="Times New Roman" w:hAnsi="inherit" w:cs="Segoe UI Historic"/>
          <w:color w:val="1C1E21"/>
          <w:sz w:val="23"/>
          <w:szCs w:val="23"/>
          <w:lang w:eastAsia="pl-PL"/>
        </w:rPr>
        <w:t xml:space="preserve">Ви маєте право на доступ до своїх даних, право на їх виправлення, право обмежити обробку персональних даних на період перевірки даних та право на видалення даних після закінчення періоду обробки. Ви також маєте право подати скаргу до Голови Управління захисту персональних даних (ul. Stawki 2, 00-193 Варшава), якщо вважаєте, що обробка персональних даних порушує положення про захист персональних даних. </w:t>
      </w:r>
    </w:p>
    <w:p w14:paraId="3F8BE0E1" w14:textId="77777777" w:rsidR="00D844FB" w:rsidRDefault="00D844FB" w:rsidP="00D844FB">
      <w:pPr>
        <w:shd w:val="clear" w:color="auto" w:fill="FFFFFF"/>
        <w:spacing w:after="60" w:line="240" w:lineRule="auto"/>
        <w:jc w:val="both"/>
        <w:rPr>
          <w:rFonts w:ascii="inherit" w:eastAsia="Times New Roman" w:hAnsi="inherit" w:cs="Segoe UI Historic"/>
          <w:color w:val="1C1E21"/>
          <w:sz w:val="23"/>
          <w:szCs w:val="23"/>
          <w:lang w:eastAsia="pl-PL"/>
        </w:rPr>
      </w:pPr>
    </w:p>
    <w:p w14:paraId="0F325A2D" w14:textId="0CE4D44E" w:rsidR="00CE4EFC" w:rsidRDefault="00CE4EFC" w:rsidP="00D844FB">
      <w:pPr>
        <w:shd w:val="clear" w:color="auto" w:fill="FFFFFF"/>
        <w:spacing w:after="60" w:line="240" w:lineRule="auto"/>
        <w:jc w:val="both"/>
        <w:rPr>
          <w:rFonts w:ascii="inherit" w:eastAsia="Times New Roman" w:hAnsi="inherit" w:cs="Segoe UI Historic"/>
          <w:color w:val="1C1E21"/>
          <w:sz w:val="23"/>
          <w:szCs w:val="23"/>
          <w:lang w:eastAsia="pl-PL"/>
        </w:rPr>
      </w:pPr>
      <w:r w:rsidRPr="00CE4EFC">
        <w:rPr>
          <w:rFonts w:ascii="inherit" w:eastAsia="Times New Roman" w:hAnsi="inherit" w:cs="Segoe UI Historic"/>
          <w:color w:val="1C1E21"/>
          <w:sz w:val="23"/>
          <w:szCs w:val="23"/>
          <w:lang w:eastAsia="pl-PL"/>
        </w:rPr>
        <w:t>Ваші дані не підлягатимуть автоматичному прийняттю рішень, у тому числі у формі профілювання і не буде переданий до третьої країни чи міжнародної організації.</w:t>
      </w:r>
    </w:p>
    <w:p w14:paraId="41B15B13" w14:textId="4BFFBE38" w:rsidR="00894655" w:rsidRDefault="00894655" w:rsidP="00D844FB">
      <w:pPr>
        <w:shd w:val="clear" w:color="auto" w:fill="FFFFFF"/>
        <w:spacing w:after="60" w:line="240" w:lineRule="auto"/>
        <w:jc w:val="both"/>
        <w:rPr>
          <w:rFonts w:ascii="inherit" w:eastAsia="Times New Roman" w:hAnsi="inherit" w:cs="Segoe UI Historic"/>
          <w:color w:val="1C1E21"/>
          <w:sz w:val="23"/>
          <w:szCs w:val="23"/>
          <w:lang w:eastAsia="pl-PL"/>
        </w:rPr>
      </w:pPr>
    </w:p>
    <w:sectPr w:rsidR="008946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FC"/>
    <w:rsid w:val="001B6C5B"/>
    <w:rsid w:val="00355CA4"/>
    <w:rsid w:val="003B11C2"/>
    <w:rsid w:val="003C09EF"/>
    <w:rsid w:val="00894655"/>
    <w:rsid w:val="00AE1399"/>
    <w:rsid w:val="00BA581F"/>
    <w:rsid w:val="00C13694"/>
    <w:rsid w:val="00C63D2B"/>
    <w:rsid w:val="00C701F6"/>
    <w:rsid w:val="00CE4EFC"/>
    <w:rsid w:val="00D71B12"/>
    <w:rsid w:val="00D844FB"/>
    <w:rsid w:val="00EF2DF6"/>
    <w:rsid w:val="00FB08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C09EF"/>
    <w:rPr>
      <w:color w:val="0563C1" w:themeColor="hyperlink"/>
      <w:u w:val="single"/>
    </w:rPr>
  </w:style>
  <w:style w:type="character" w:customStyle="1" w:styleId="UnresolvedMention">
    <w:name w:val="Unresolved Mention"/>
    <w:basedOn w:val="Domylnaczcionkaakapitu"/>
    <w:uiPriority w:val="99"/>
    <w:semiHidden/>
    <w:unhideWhenUsed/>
    <w:rsid w:val="003C09E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C09EF"/>
    <w:rPr>
      <w:color w:val="0563C1" w:themeColor="hyperlink"/>
      <w:u w:val="single"/>
    </w:rPr>
  </w:style>
  <w:style w:type="character" w:customStyle="1" w:styleId="UnresolvedMention">
    <w:name w:val="Unresolved Mention"/>
    <w:basedOn w:val="Domylnaczcionkaakapitu"/>
    <w:uiPriority w:val="99"/>
    <w:semiHidden/>
    <w:unhideWhenUsed/>
    <w:rsid w:val="003C0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10017">
      <w:bodyDiv w:val="1"/>
      <w:marLeft w:val="0"/>
      <w:marRight w:val="0"/>
      <w:marTop w:val="0"/>
      <w:marBottom w:val="0"/>
      <w:divBdr>
        <w:top w:val="none" w:sz="0" w:space="0" w:color="auto"/>
        <w:left w:val="none" w:sz="0" w:space="0" w:color="auto"/>
        <w:bottom w:val="none" w:sz="0" w:space="0" w:color="auto"/>
        <w:right w:val="none" w:sz="0" w:space="0" w:color="auto"/>
      </w:divBdr>
      <w:divsChild>
        <w:div w:id="1467309280">
          <w:marLeft w:val="0"/>
          <w:marRight w:val="0"/>
          <w:marTop w:val="0"/>
          <w:marBottom w:val="0"/>
          <w:divBdr>
            <w:top w:val="none" w:sz="0" w:space="0" w:color="auto"/>
            <w:left w:val="none" w:sz="0" w:space="0" w:color="auto"/>
            <w:bottom w:val="none" w:sz="0" w:space="0" w:color="auto"/>
            <w:right w:val="none" w:sz="0" w:space="0" w:color="auto"/>
          </w:divBdr>
          <w:divsChild>
            <w:div w:id="1780640604">
              <w:marLeft w:val="0"/>
              <w:marRight w:val="0"/>
              <w:marTop w:val="0"/>
              <w:marBottom w:val="0"/>
              <w:divBdr>
                <w:top w:val="none" w:sz="0" w:space="0" w:color="auto"/>
                <w:left w:val="none" w:sz="0" w:space="0" w:color="auto"/>
                <w:bottom w:val="none" w:sz="0" w:space="0" w:color="auto"/>
                <w:right w:val="none" w:sz="0" w:space="0" w:color="auto"/>
              </w:divBdr>
              <w:divsChild>
                <w:div w:id="1721857809">
                  <w:marLeft w:val="0"/>
                  <w:marRight w:val="0"/>
                  <w:marTop w:val="0"/>
                  <w:marBottom w:val="0"/>
                  <w:divBdr>
                    <w:top w:val="none" w:sz="0" w:space="0" w:color="auto"/>
                    <w:left w:val="none" w:sz="0" w:space="0" w:color="auto"/>
                    <w:bottom w:val="none" w:sz="0" w:space="0" w:color="auto"/>
                    <w:right w:val="none" w:sz="0" w:space="0" w:color="auto"/>
                  </w:divBdr>
                  <w:divsChild>
                    <w:div w:id="1664091743">
                      <w:marLeft w:val="0"/>
                      <w:marRight w:val="0"/>
                      <w:marTop w:val="0"/>
                      <w:marBottom w:val="0"/>
                      <w:divBdr>
                        <w:top w:val="none" w:sz="0" w:space="0" w:color="auto"/>
                        <w:left w:val="none" w:sz="0" w:space="0" w:color="auto"/>
                        <w:bottom w:val="none" w:sz="0" w:space="0" w:color="auto"/>
                        <w:right w:val="none" w:sz="0" w:space="0" w:color="auto"/>
                      </w:divBdr>
                      <w:divsChild>
                        <w:div w:id="1254439008">
                          <w:marLeft w:val="0"/>
                          <w:marRight w:val="0"/>
                          <w:marTop w:val="0"/>
                          <w:marBottom w:val="0"/>
                          <w:divBdr>
                            <w:top w:val="none" w:sz="0" w:space="0" w:color="auto"/>
                            <w:left w:val="none" w:sz="0" w:space="0" w:color="auto"/>
                            <w:bottom w:val="none" w:sz="0" w:space="0" w:color="auto"/>
                            <w:right w:val="none" w:sz="0" w:space="0" w:color="auto"/>
                          </w:divBdr>
                          <w:divsChild>
                            <w:div w:id="516968682">
                              <w:marLeft w:val="0"/>
                              <w:marRight w:val="0"/>
                              <w:marTop w:val="0"/>
                              <w:marBottom w:val="0"/>
                              <w:divBdr>
                                <w:top w:val="none" w:sz="0" w:space="0" w:color="auto"/>
                                <w:left w:val="none" w:sz="0" w:space="0" w:color="auto"/>
                                <w:bottom w:val="none" w:sz="0" w:space="0" w:color="auto"/>
                                <w:right w:val="none" w:sz="0" w:space="0" w:color="auto"/>
                              </w:divBdr>
                              <w:divsChild>
                                <w:div w:id="1773627507">
                                  <w:marLeft w:val="0"/>
                                  <w:marRight w:val="0"/>
                                  <w:marTop w:val="0"/>
                                  <w:marBottom w:val="0"/>
                                  <w:divBdr>
                                    <w:top w:val="none" w:sz="0" w:space="0" w:color="auto"/>
                                    <w:left w:val="none" w:sz="0" w:space="0" w:color="auto"/>
                                    <w:bottom w:val="none" w:sz="0" w:space="0" w:color="auto"/>
                                    <w:right w:val="none" w:sz="0" w:space="0" w:color="auto"/>
                                  </w:divBdr>
                                  <w:divsChild>
                                    <w:div w:id="1238319445">
                                      <w:marLeft w:val="0"/>
                                      <w:marRight w:val="0"/>
                                      <w:marTop w:val="0"/>
                                      <w:marBottom w:val="0"/>
                                      <w:divBdr>
                                        <w:top w:val="none" w:sz="0" w:space="0" w:color="auto"/>
                                        <w:left w:val="none" w:sz="0" w:space="0" w:color="auto"/>
                                        <w:bottom w:val="none" w:sz="0" w:space="0" w:color="auto"/>
                                        <w:right w:val="none" w:sz="0" w:space="0" w:color="auto"/>
                                      </w:divBdr>
                                      <w:divsChild>
                                        <w:div w:id="796141596">
                                          <w:marLeft w:val="0"/>
                                          <w:marRight w:val="0"/>
                                          <w:marTop w:val="0"/>
                                          <w:marBottom w:val="0"/>
                                          <w:divBdr>
                                            <w:top w:val="none" w:sz="0" w:space="0" w:color="auto"/>
                                            <w:left w:val="none" w:sz="0" w:space="0" w:color="auto"/>
                                            <w:bottom w:val="none" w:sz="0" w:space="0" w:color="auto"/>
                                            <w:right w:val="none" w:sz="0" w:space="0" w:color="auto"/>
                                          </w:divBdr>
                                          <w:divsChild>
                                            <w:div w:id="386416896">
                                              <w:marLeft w:val="0"/>
                                              <w:marRight w:val="0"/>
                                              <w:marTop w:val="0"/>
                                              <w:marBottom w:val="0"/>
                                              <w:divBdr>
                                                <w:top w:val="none" w:sz="0" w:space="0" w:color="auto"/>
                                                <w:left w:val="none" w:sz="0" w:space="0" w:color="auto"/>
                                                <w:bottom w:val="none" w:sz="0" w:space="0" w:color="auto"/>
                                                <w:right w:val="none" w:sz="0" w:space="0" w:color="auto"/>
                                              </w:divBdr>
                                              <w:divsChild>
                                                <w:div w:id="2073768127">
                                                  <w:marLeft w:val="0"/>
                                                  <w:marRight w:val="0"/>
                                                  <w:marTop w:val="0"/>
                                                  <w:marBottom w:val="0"/>
                                                  <w:divBdr>
                                                    <w:top w:val="none" w:sz="0" w:space="0" w:color="auto"/>
                                                    <w:left w:val="none" w:sz="0" w:space="0" w:color="auto"/>
                                                    <w:bottom w:val="none" w:sz="0" w:space="0" w:color="auto"/>
                                                    <w:right w:val="none" w:sz="0" w:space="0" w:color="auto"/>
                                                  </w:divBdr>
                                                  <w:divsChild>
                                                    <w:div w:id="1860125564">
                                                      <w:blockQuote w:val="1"/>
                                                      <w:marLeft w:val="0"/>
                                                      <w:marRight w:val="0"/>
                                                      <w:marTop w:val="60"/>
                                                      <w:marBottom w:val="60"/>
                                                      <w:divBdr>
                                                        <w:top w:val="none" w:sz="0" w:space="0" w:color="auto"/>
                                                        <w:left w:val="single" w:sz="24" w:space="12" w:color="auto"/>
                                                        <w:bottom w:val="none" w:sz="0" w:space="0" w:color="auto"/>
                                                        <w:right w:val="none" w:sz="0" w:space="0" w:color="auto"/>
                                                      </w:divBdr>
                                                    </w:div>
                                                  </w:divsChild>
                                                </w:div>
                                              </w:divsChild>
                                            </w:div>
                                          </w:divsChild>
                                        </w:div>
                                      </w:divsChild>
                                    </w:div>
                                  </w:divsChild>
                                </w:div>
                              </w:divsChild>
                            </w:div>
                          </w:divsChild>
                        </w:div>
                      </w:divsChild>
                    </w:div>
                    <w:div w:id="2137986032">
                      <w:marLeft w:val="0"/>
                      <w:marRight w:val="0"/>
                      <w:marTop w:val="0"/>
                      <w:marBottom w:val="0"/>
                      <w:divBdr>
                        <w:top w:val="single" w:sz="2" w:space="9" w:color="auto"/>
                        <w:left w:val="single" w:sz="2" w:space="9" w:color="auto"/>
                        <w:bottom w:val="single" w:sz="2" w:space="9" w:color="auto"/>
                        <w:right w:val="single" w:sz="2" w:space="9" w:color="auto"/>
                      </w:divBdr>
                      <w:divsChild>
                        <w:div w:id="1687555266">
                          <w:marLeft w:val="0"/>
                          <w:marRight w:val="0"/>
                          <w:marTop w:val="0"/>
                          <w:marBottom w:val="0"/>
                          <w:divBdr>
                            <w:top w:val="none" w:sz="0" w:space="0" w:color="auto"/>
                            <w:left w:val="none" w:sz="0" w:space="0" w:color="auto"/>
                            <w:bottom w:val="none" w:sz="0" w:space="0" w:color="auto"/>
                            <w:right w:val="none" w:sz="0" w:space="0" w:color="auto"/>
                          </w:divBdr>
                          <w:divsChild>
                            <w:div w:id="21440308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87167222">
          <w:marLeft w:val="0"/>
          <w:marRight w:val="0"/>
          <w:marTop w:val="0"/>
          <w:marBottom w:val="0"/>
          <w:divBdr>
            <w:top w:val="none" w:sz="0" w:space="0" w:color="auto"/>
            <w:left w:val="none" w:sz="0" w:space="0" w:color="auto"/>
            <w:bottom w:val="none" w:sz="0" w:space="0" w:color="auto"/>
            <w:right w:val="none" w:sz="0" w:space="0" w:color="auto"/>
          </w:divBdr>
          <w:divsChild>
            <w:div w:id="2013340332">
              <w:marLeft w:val="0"/>
              <w:marRight w:val="0"/>
              <w:marTop w:val="0"/>
              <w:marBottom w:val="0"/>
              <w:divBdr>
                <w:top w:val="none" w:sz="0" w:space="0" w:color="auto"/>
                <w:left w:val="none" w:sz="0" w:space="0" w:color="auto"/>
                <w:bottom w:val="none" w:sz="0" w:space="0" w:color="auto"/>
                <w:right w:val="none" w:sz="0" w:space="0" w:color="auto"/>
              </w:divBdr>
              <w:divsChild>
                <w:div w:id="572009565">
                  <w:marLeft w:val="0"/>
                  <w:marRight w:val="0"/>
                  <w:marTop w:val="0"/>
                  <w:marBottom w:val="0"/>
                  <w:divBdr>
                    <w:top w:val="none" w:sz="0" w:space="0" w:color="auto"/>
                    <w:left w:val="none" w:sz="0" w:space="0" w:color="auto"/>
                    <w:bottom w:val="none" w:sz="0" w:space="0" w:color="auto"/>
                    <w:right w:val="none" w:sz="0" w:space="0" w:color="auto"/>
                  </w:divBdr>
                  <w:divsChild>
                    <w:div w:id="2147040718">
                      <w:marLeft w:val="0"/>
                      <w:marRight w:val="0"/>
                      <w:marTop w:val="0"/>
                      <w:marBottom w:val="0"/>
                      <w:divBdr>
                        <w:top w:val="none" w:sz="0" w:space="0" w:color="auto"/>
                        <w:left w:val="none" w:sz="0" w:space="0" w:color="auto"/>
                        <w:bottom w:val="none" w:sz="0" w:space="0" w:color="auto"/>
                        <w:right w:val="none" w:sz="0" w:space="0" w:color="auto"/>
                      </w:divBdr>
                      <w:divsChild>
                        <w:div w:id="3658342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od@nowadeb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F1147-EE21-4DD4-9E49-8B8B88E3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2352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2</cp:revision>
  <cp:lastPrinted>2022-03-28T11:10:00Z</cp:lastPrinted>
  <dcterms:created xsi:type="dcterms:W3CDTF">2022-04-07T06:41:00Z</dcterms:created>
  <dcterms:modified xsi:type="dcterms:W3CDTF">2022-04-07T06:41:00Z</dcterms:modified>
</cp:coreProperties>
</file>